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7F" w:rsidRDefault="005C0C7F" w:rsidP="005C0C7F">
      <w:pPr>
        <w:spacing w:after="0" w:line="276" w:lineRule="auto"/>
        <w:jc w:val="center"/>
        <w:rPr>
          <w:rFonts w:eastAsia="Lucida Sans Unicode" w:cs="Mangal"/>
          <w:i/>
          <w:kern w:val="1"/>
          <w:sz w:val="20"/>
          <w:szCs w:val="20"/>
          <w:lang w:eastAsia="zh-CN" w:bidi="hi-IN"/>
        </w:rPr>
      </w:pPr>
      <w:r>
        <w:rPr>
          <w:rFonts w:eastAsia="Lucida Sans Unicode" w:cs="Mangal"/>
          <w:i/>
          <w:kern w:val="1"/>
          <w:sz w:val="20"/>
          <w:szCs w:val="20"/>
          <w:lang w:eastAsia="zh-CN" w:bidi="hi-IN"/>
        </w:rPr>
        <w:t xml:space="preserve">                                                     Załącznik nr 2</w:t>
      </w:r>
    </w:p>
    <w:p w:rsidR="005C0C7F" w:rsidRDefault="005C0C7F" w:rsidP="005C0C7F">
      <w:pPr>
        <w:spacing w:before="2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Klauzula informacyjna dotycząca organizacji konkursów</w:t>
      </w:r>
    </w:p>
    <w:p w:rsidR="005C0C7F" w:rsidRDefault="005C0C7F" w:rsidP="005C0C7F">
      <w:pPr>
        <w:spacing w:before="240"/>
        <w:ind w:firstLine="142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>
        <w:rPr>
          <w:rFonts w:ascii="Times New Roman" w:hAnsi="Times New Roman"/>
          <w:i/>
          <w:szCs w:val="24"/>
        </w:rPr>
        <w:t xml:space="preserve">4.5.2016 L 119/38 Dziennik Urzędowy Unii Europejskiej PL)    </w:t>
      </w:r>
    </w:p>
    <w:p w:rsidR="005C0C7F" w:rsidRDefault="005C0C7F" w:rsidP="005C0C7F">
      <w:pPr>
        <w:tabs>
          <w:tab w:val="left" w:pos="2552"/>
        </w:tabs>
        <w:spacing w:line="240" w:lineRule="auto"/>
        <w:ind w:left="567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informuję, że</w:t>
      </w:r>
      <w:r>
        <w:rPr>
          <w:rFonts w:ascii="Times New Roman" w:hAnsi="Times New Roman"/>
          <w:szCs w:val="24"/>
        </w:rPr>
        <w:t>:</w:t>
      </w:r>
    </w:p>
    <w:p w:rsidR="005C0C7F" w:rsidRPr="009F0281" w:rsidRDefault="005C0C7F" w:rsidP="005C0C7F">
      <w:pPr>
        <w:pStyle w:val="Akapitzlist"/>
        <w:numPr>
          <w:ilvl w:val="0"/>
          <w:numId w:val="1"/>
        </w:numPr>
        <w:tabs>
          <w:tab w:val="left" w:pos="567"/>
        </w:tabs>
        <w:spacing w:line="259" w:lineRule="auto"/>
        <w:ind w:left="567" w:right="168" w:hanging="425"/>
        <w:contextualSpacing w:val="0"/>
        <w:rPr>
          <w:rFonts w:ascii="Times New Roman" w:hAnsi="Times New Roman"/>
          <w:szCs w:val="24"/>
        </w:rPr>
      </w:pPr>
      <w:r w:rsidRPr="009F0281">
        <w:rPr>
          <w:rFonts w:ascii="Times New Roman" w:hAnsi="Times New Roman"/>
          <w:szCs w:val="24"/>
        </w:rPr>
        <w:t xml:space="preserve">Administratorem Pani/Pana/ danych osobowych jest Szkoła Podstawowa nr 1 z siedzibą w Kaliszu, ul. 3 Maja 16 </w:t>
      </w:r>
      <w:proofErr w:type="spellStart"/>
      <w:r w:rsidRPr="009F0281">
        <w:rPr>
          <w:rFonts w:ascii="Times New Roman" w:hAnsi="Times New Roman"/>
          <w:szCs w:val="24"/>
        </w:rPr>
        <w:t>tel</w:t>
      </w:r>
      <w:proofErr w:type="spellEnd"/>
      <w:r w:rsidRPr="009F0281">
        <w:rPr>
          <w:rFonts w:ascii="Times New Roman" w:hAnsi="Times New Roman"/>
          <w:szCs w:val="24"/>
        </w:rPr>
        <w:t xml:space="preserve">: </w:t>
      </w:r>
      <w:r w:rsidRPr="009F0281">
        <w:rPr>
          <w:rFonts w:ascii="Times New Roman" w:hAnsi="Times New Roman"/>
          <w:color w:val="222222"/>
          <w:szCs w:val="24"/>
          <w:shd w:val="clear" w:color="auto" w:fill="FFFFFF"/>
        </w:rPr>
        <w:t>62 501 84 88</w:t>
      </w:r>
      <w:r w:rsidRPr="009F0281">
        <w:rPr>
          <w:rFonts w:ascii="Times New Roman" w:hAnsi="Times New Roman"/>
          <w:szCs w:val="24"/>
        </w:rPr>
        <w:t xml:space="preserve">, mail: </w:t>
      </w:r>
      <w:hyperlink r:id="rId5" w:history="1">
        <w:r w:rsidRPr="009F0281">
          <w:rPr>
            <w:rStyle w:val="Hipercze"/>
            <w:rFonts w:ascii="Times New Roman" w:hAnsi="Times New Roman"/>
            <w:szCs w:val="24"/>
          </w:rPr>
          <w:t>sp1@um.kalisz.pl</w:t>
        </w:r>
      </w:hyperlink>
    </w:p>
    <w:p w:rsidR="005C0C7F" w:rsidRPr="00F60D8A" w:rsidRDefault="005C0C7F" w:rsidP="005C0C7F">
      <w:pPr>
        <w:pStyle w:val="Akapitzlist"/>
        <w:numPr>
          <w:ilvl w:val="0"/>
          <w:numId w:val="1"/>
        </w:numPr>
        <w:tabs>
          <w:tab w:val="left" w:pos="567"/>
        </w:tabs>
        <w:spacing w:line="259" w:lineRule="auto"/>
        <w:ind w:left="567" w:right="168" w:hanging="425"/>
        <w:contextualSpacing w:val="0"/>
        <w:rPr>
          <w:rFonts w:ascii="Arial" w:hAnsi="Arial" w:cs="Arial"/>
          <w:szCs w:val="24"/>
        </w:rPr>
      </w:pPr>
      <w:r w:rsidRPr="009F0281">
        <w:rPr>
          <w:rFonts w:ascii="Times New Roman" w:hAnsi="Times New Roman"/>
          <w:bCs/>
          <w:szCs w:val="24"/>
        </w:rPr>
        <w:t xml:space="preserve">Pytania </w:t>
      </w:r>
      <w:r w:rsidRPr="009F0281">
        <w:rPr>
          <w:rFonts w:ascii="Times New Roman" w:hAnsi="Times New Roman"/>
          <w:szCs w:val="24"/>
        </w:rPr>
        <w:t xml:space="preserve">dotyczące sposobu i zakresu przetwarzania danych osobowych a także egzekucji przysługujących praw, można kierować do powołanego przez Administratora Inspektora Ochrony Danych Osobowych za pośrednictwem adresu: </w:t>
      </w:r>
      <w:r w:rsidRPr="009F0281">
        <w:rPr>
          <w:rFonts w:ascii="Times New Roman" w:hAnsi="Times New Roman"/>
          <w:color w:val="0000FF"/>
          <w:szCs w:val="24"/>
        </w:rPr>
        <w:t>iodo@sp1.kalisz.pl</w:t>
      </w:r>
    </w:p>
    <w:p w:rsidR="005C0C7F" w:rsidRDefault="005C0C7F" w:rsidP="005C0C7F">
      <w:pPr>
        <w:pStyle w:val="Default"/>
        <w:numPr>
          <w:ilvl w:val="0"/>
          <w:numId w:val="1"/>
        </w:numPr>
        <w:spacing w:after="120"/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 xml:space="preserve">Dane osobowe są przetwarzane na podstawie art. 6 ust. 1 lit. a)  RODO, tj. na podstawie zgody udzielonej </w:t>
      </w:r>
      <w:r>
        <w:rPr>
          <w:rFonts w:ascii="Times New Roman" w:hAnsi="Times New Roman" w:cs="Times New Roman"/>
        </w:rPr>
        <w:t>w celach organizacji i przeprowadzenia konkursu oraz udostępnienia informacji o wynikach konkursu, a także w celach</w:t>
      </w:r>
      <w:r>
        <w:rPr>
          <w:rFonts w:ascii="Times New Roman" w:hAnsi="Times New Roman" w:cs="Times New Roman"/>
          <w:lang w:eastAsia="pl-PL"/>
        </w:rPr>
        <w:t xml:space="preserve"> promocyjnych, informacyjnych, kulturalnych, edukacyjnych i innych związanych z organizowanym przez szkołę konkursem</w:t>
      </w:r>
    </w:p>
    <w:p w:rsidR="005C0C7F" w:rsidRDefault="005C0C7F" w:rsidP="005C0C7F">
      <w:pPr>
        <w:pStyle w:val="Default"/>
        <w:numPr>
          <w:ilvl w:val="0"/>
          <w:numId w:val="1"/>
        </w:numPr>
        <w:spacing w:after="120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przetwarzanie danych osobowych odbywa się na podstawie zgody osoby na przetwarzanie danych osobowych, przysługuje Państwu prawo do cofnięcia tej zgody w dowolnym momencie. Cofnięcie to nie ma wpływu na zgodność przetwarzania, którego dokonano na podstawie zgody przed jej cofnięciem, z obowiązującym prawem</w:t>
      </w:r>
    </w:p>
    <w:p w:rsidR="005C0C7F" w:rsidRDefault="005C0C7F" w:rsidP="005C0C7F">
      <w:pPr>
        <w:pStyle w:val="Default"/>
        <w:numPr>
          <w:ilvl w:val="0"/>
          <w:numId w:val="1"/>
        </w:numPr>
        <w:spacing w:after="120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Dane osobowe będą przechowywane co najmniej do końca realizacji wszystkich obowiązków wynikających z organizacji konkursu, w celach archiwalnych lub do czasu wycofania zgody.</w:t>
      </w:r>
    </w:p>
    <w:p w:rsidR="005C0C7F" w:rsidRDefault="005C0C7F" w:rsidP="005C0C7F">
      <w:pPr>
        <w:numPr>
          <w:ilvl w:val="0"/>
          <w:numId w:val="1"/>
        </w:numPr>
        <w:spacing w:line="240" w:lineRule="auto"/>
        <w:ind w:left="567" w:right="168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Posiada Państwo prawo do: </w:t>
      </w:r>
      <w:r>
        <w:rPr>
          <w:rFonts w:ascii="Times New Roman" w:eastAsia="Times New Roman" w:hAnsi="Times New Roman"/>
          <w:szCs w:val="24"/>
        </w:rPr>
        <w:t>żądania od administratora dostępu do danych osobowych, prawo do ich sprostowania,</w:t>
      </w:r>
      <w:r>
        <w:rPr>
          <w:rFonts w:ascii="Times New Roman" w:eastAsia="Times New Roman" w:hAnsi="Times New Roman"/>
          <w:color w:val="FF0000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usunięcia lub ograniczenia przetwarzania, prawo do cofnięcia zgody</w:t>
      </w:r>
    </w:p>
    <w:p w:rsidR="005C0C7F" w:rsidRDefault="005C0C7F" w:rsidP="005C0C7F">
      <w:pPr>
        <w:numPr>
          <w:ilvl w:val="0"/>
          <w:numId w:val="1"/>
        </w:numPr>
        <w:spacing w:line="240" w:lineRule="auto"/>
        <w:ind w:left="567" w:right="168" w:hanging="42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lang w:eastAsia="pl-PL"/>
        </w:rPr>
        <w:t xml:space="preserve">Odbiorcami danych osobowych są upoważnieni pracownicy Administratora, podmioty, którym należy udostępnić dane osobowe w celu wykonania obowiązku prawnego, a </w:t>
      </w:r>
      <w:bookmarkStart w:id="0" w:name="_GoBack"/>
      <w:bookmarkEnd w:id="0"/>
      <w:r>
        <w:rPr>
          <w:rFonts w:ascii="Times New Roman" w:hAnsi="Times New Roman"/>
          <w:color w:val="000000"/>
          <w:lang w:eastAsia="pl-PL"/>
        </w:rPr>
        <w:t>także podmioty, którym dane zostaną powierzone do zrealizowania celów przetwarzania.</w:t>
      </w:r>
    </w:p>
    <w:p w:rsidR="005C0C7F" w:rsidRDefault="005C0C7F" w:rsidP="005C0C7F">
      <w:pPr>
        <w:numPr>
          <w:ilvl w:val="0"/>
          <w:numId w:val="1"/>
        </w:numPr>
        <w:spacing w:line="240" w:lineRule="auto"/>
        <w:ind w:left="567" w:right="168" w:hanging="425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Cs w:val="24"/>
          <w:lang w:eastAsia="pl-PL"/>
        </w:rPr>
        <w:t xml:space="preserve">Przysługuje Państwu prawo do wniesienia skargi do organu nadzorczego tj. Prezesa Urzędu Ochrony Danych Osobowych </w:t>
      </w:r>
      <w:r>
        <w:rPr>
          <w:rFonts w:ascii="Times New Roman" w:hAnsi="Times New Roman"/>
          <w:color w:val="000000"/>
          <w:szCs w:val="24"/>
        </w:rPr>
        <w:t>ul. Stawki 2, 00 – 193 Warszawa</w:t>
      </w:r>
      <w:r>
        <w:rPr>
          <w:rFonts w:ascii="Times New Roman" w:eastAsia="Times New Roman" w:hAnsi="Times New Roman"/>
          <w:color w:val="000000"/>
          <w:szCs w:val="24"/>
          <w:lang w:eastAsia="pl-PL"/>
        </w:rPr>
        <w:t xml:space="preserve">, gdy uzna Pani/Pan, iż przetwarzanie danych osobowych  narusza przepisy ogólnego rozporządzenia o ochronie danych osobowych </w:t>
      </w:r>
    </w:p>
    <w:p w:rsidR="005C0C7F" w:rsidRPr="005C0C7F" w:rsidRDefault="005C0C7F" w:rsidP="005C0C7F">
      <w:pPr>
        <w:numPr>
          <w:ilvl w:val="0"/>
          <w:numId w:val="1"/>
        </w:numPr>
        <w:spacing w:line="240" w:lineRule="auto"/>
        <w:ind w:left="567" w:right="168" w:hanging="425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lang w:eastAsia="pl-PL"/>
        </w:rPr>
        <w:t>Podanie danych osobowych jest dobrowolne, ale konieczne do realizacji celów, dla których zostały zebrane. Niepodanie danych osobowych uniemożli</w:t>
      </w:r>
      <w:r>
        <w:rPr>
          <w:rFonts w:ascii="Times New Roman" w:hAnsi="Times New Roman"/>
          <w:color w:val="000000"/>
          <w:lang w:eastAsia="pl-PL"/>
        </w:rPr>
        <w:t xml:space="preserve">wia wzięcie udziału </w:t>
      </w:r>
      <w:r>
        <w:rPr>
          <w:rFonts w:ascii="Times New Roman" w:hAnsi="Times New Roman"/>
          <w:color w:val="000000"/>
          <w:lang w:eastAsia="pl-PL"/>
        </w:rPr>
        <w:br/>
      </w:r>
      <w:r>
        <w:rPr>
          <w:rFonts w:ascii="Times New Roman" w:hAnsi="Times New Roman"/>
          <w:color w:val="000000"/>
          <w:lang w:eastAsia="pl-PL"/>
        </w:rPr>
        <w:br/>
        <w:t xml:space="preserve">                                                                                                                         </w:t>
      </w:r>
      <w:r w:rsidRPr="005C0C7F">
        <w:rPr>
          <w:rFonts w:ascii="Times New Roman" w:hAnsi="Times New Roman"/>
          <w:i/>
          <w:szCs w:val="24"/>
        </w:rPr>
        <w:t xml:space="preserve">        Podpis</w:t>
      </w:r>
    </w:p>
    <w:p w:rsidR="0045277D" w:rsidRDefault="0045277D"/>
    <w:sectPr w:rsidR="0045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81D74"/>
    <w:multiLevelType w:val="hybridMultilevel"/>
    <w:tmpl w:val="3C6C4C8C"/>
    <w:lvl w:ilvl="0" w:tplc="0D12AE4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7F"/>
    <w:rsid w:val="0045277D"/>
    <w:rsid w:val="005C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65BE"/>
  <w15:chartTrackingRefBased/>
  <w15:docId w15:val="{2E92B616-864C-44F2-A90C-F100383C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C7F"/>
    <w:pPr>
      <w:spacing w:after="120" w:line="360" w:lineRule="auto"/>
      <w:jc w:val="both"/>
    </w:pPr>
    <w:rPr>
      <w:rFonts w:ascii="Palatino Linotype" w:hAnsi="Palatino Linotyp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5C0C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0C7F"/>
    <w:rPr>
      <w:color w:val="0563C1" w:themeColor="hyperlink"/>
      <w:u w:val="single"/>
    </w:rPr>
  </w:style>
  <w:style w:type="paragraph" w:customStyle="1" w:styleId="Default">
    <w:name w:val="Default"/>
    <w:rsid w:val="005C0C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1"/>
    <w:locked/>
    <w:rsid w:val="005C0C7F"/>
    <w:rPr>
      <w:rFonts w:ascii="Palatino Linotype" w:hAnsi="Palatino Linotyp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1@um.kali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</dc:creator>
  <cp:keywords/>
  <dc:description/>
  <cp:lastModifiedBy>KUCHARSKA</cp:lastModifiedBy>
  <cp:revision>1</cp:revision>
  <dcterms:created xsi:type="dcterms:W3CDTF">2022-05-07T06:39:00Z</dcterms:created>
  <dcterms:modified xsi:type="dcterms:W3CDTF">2022-05-07T06:41:00Z</dcterms:modified>
</cp:coreProperties>
</file>